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A0" w:rsidRPr="009E1235" w:rsidRDefault="000D33A0" w:rsidP="000D33A0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 w:rsidRPr="009E123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Wydział Farmacji, Biotechnologii Medycznej i Medycyny Laboratoryjnej</w:t>
      </w:r>
    </w:p>
    <w:p w:rsidR="000D33A0" w:rsidRPr="009E1235" w:rsidRDefault="000D33A0" w:rsidP="000D33A0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6DD42C7C">
        <w:rPr>
          <w:rFonts w:ascii="Arial" w:hAnsi="Arial" w:cs="Arial"/>
          <w:b/>
          <w:bCs/>
          <w:sz w:val="28"/>
          <w:szCs w:val="28"/>
        </w:rPr>
        <w:t xml:space="preserve">Kierunek: </w:t>
      </w:r>
      <w:r>
        <w:rPr>
          <w:rFonts w:ascii="Arial" w:hAnsi="Arial" w:cs="Arial"/>
          <w:b/>
          <w:bCs/>
          <w:sz w:val="28"/>
          <w:szCs w:val="28"/>
        </w:rPr>
        <w:t>Biotechnologia</w:t>
      </w:r>
      <w:r w:rsidRPr="6DD42C7C">
        <w:rPr>
          <w:rFonts w:ascii="Arial" w:hAnsi="Arial" w:cs="Arial"/>
          <w:b/>
          <w:bCs/>
          <w:sz w:val="28"/>
          <w:szCs w:val="28"/>
        </w:rPr>
        <w:t xml:space="preserve"> medyczna,</w:t>
      </w:r>
      <w:r w:rsidRPr="6DD42C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II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Pr="6DD42C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rok</w:t>
      </w:r>
      <w:r w:rsidRPr="6DD42C7C">
        <w:rPr>
          <w:rFonts w:ascii="Arial" w:hAnsi="Arial" w:cs="Arial"/>
          <w:b/>
          <w:bCs/>
          <w:sz w:val="28"/>
          <w:szCs w:val="28"/>
        </w:rPr>
        <w:t>,</w:t>
      </w:r>
    </w:p>
    <w:p w:rsidR="000D33A0" w:rsidRPr="009E1235" w:rsidRDefault="000D33A0" w:rsidP="000D33A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semestr</w:t>
      </w:r>
      <w:r w:rsidR="00901BC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01BC2" w:rsidRPr="00901BC2">
        <w:rPr>
          <w:rFonts w:ascii="Arial" w:hAnsi="Arial" w:cs="Arial"/>
          <w:b/>
          <w:bCs/>
          <w:sz w:val="24"/>
          <w:szCs w:val="24"/>
        </w:rPr>
        <w:t>zimowy</w:t>
      </w:r>
      <w:r w:rsidRPr="6DD42C7C">
        <w:rPr>
          <w:rFonts w:ascii="Arial" w:hAnsi="Arial" w:cs="Arial"/>
          <w:b/>
          <w:bCs/>
          <w:sz w:val="24"/>
          <w:szCs w:val="24"/>
        </w:rPr>
        <w:t xml:space="preserve"> </w:t>
      </w:r>
      <w:r w:rsidR="005B785B">
        <w:rPr>
          <w:rFonts w:ascii="Arial" w:hAnsi="Arial" w:cs="Arial"/>
          <w:b/>
          <w:bCs/>
          <w:sz w:val="24"/>
          <w:szCs w:val="24"/>
        </w:rPr>
        <w:t>2023/2024</w:t>
      </w:r>
    </w:p>
    <w:p w:rsidR="000D33A0" w:rsidRDefault="000D33A0" w:rsidP="000D33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OCHRONA ŚRODOWISKA</w:t>
      </w:r>
      <w:r w:rsidRPr="6DD42C7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:rsidR="002B448D" w:rsidRDefault="002B448D"/>
    <w:p w:rsidR="000D33A0" w:rsidRDefault="000D33A0">
      <w:pPr>
        <w:rPr>
          <w:rFonts w:ascii="Arial" w:hAnsi="Arial" w:cs="Arial"/>
          <w:b/>
          <w:bCs/>
          <w:sz w:val="24"/>
          <w:szCs w:val="24"/>
        </w:rPr>
      </w:pPr>
      <w:r w:rsidRPr="6DD42C7C">
        <w:rPr>
          <w:rFonts w:ascii="Arial" w:hAnsi="Arial" w:cs="Arial"/>
          <w:b/>
          <w:bCs/>
          <w:sz w:val="24"/>
          <w:szCs w:val="24"/>
        </w:rPr>
        <w:t>HARMONOGRAM</w:t>
      </w:r>
      <w:r>
        <w:rPr>
          <w:rFonts w:ascii="Arial" w:hAnsi="Arial" w:cs="Arial"/>
          <w:b/>
          <w:bCs/>
          <w:sz w:val="24"/>
          <w:szCs w:val="24"/>
        </w:rPr>
        <w:t xml:space="preserve">  ĆWICZEŃ – prowadzi dr hab. Natalia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Łanocha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–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Arendarczyk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1BC2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1</w:t>
      </w:r>
      <w:r w:rsidRPr="00E939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6497E">
        <w:rPr>
          <w:rFonts w:ascii="Arial" w:hAnsi="Arial" w:cs="Arial"/>
          <w:b/>
          <w:sz w:val="24"/>
          <w:szCs w:val="24"/>
        </w:rPr>
        <w:t>-17.10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Technologie stosowane w oczyszczaniu ścieków z wykorzystaniem osadu czynnego (Oczyszczalnia ścieków „Pomorzany”)</w:t>
      </w:r>
    </w:p>
    <w:p w:rsidR="00901BC2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2</w:t>
      </w:r>
      <w:r w:rsidRPr="00E939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6497E">
        <w:rPr>
          <w:rFonts w:ascii="Arial" w:hAnsi="Arial" w:cs="Arial"/>
          <w:b/>
          <w:sz w:val="24"/>
          <w:szCs w:val="24"/>
        </w:rPr>
        <w:t>- 24.10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Analiza chemiczna próbek biologicznych. Przygotowanie próbek (cz. I)</w:t>
      </w:r>
    </w:p>
    <w:p w:rsidR="00901BC2" w:rsidRPr="00E939C0" w:rsidRDefault="00901BC2" w:rsidP="00901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3</w:t>
      </w:r>
      <w:r w:rsidRPr="00E939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6497E">
        <w:rPr>
          <w:rFonts w:ascii="Arial" w:hAnsi="Arial" w:cs="Arial"/>
          <w:b/>
          <w:sz w:val="24"/>
          <w:szCs w:val="24"/>
        </w:rPr>
        <w:t>-7.11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Makroskopowa i mikroskopowa analiza osadu czynnego</w:t>
      </w:r>
    </w:p>
    <w:p w:rsidR="00901BC2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b/>
          <w:sz w:val="24"/>
          <w:szCs w:val="24"/>
        </w:rPr>
        <w:t xml:space="preserve">Ćwiczenie 4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6497E">
        <w:rPr>
          <w:rFonts w:ascii="Arial" w:hAnsi="Arial" w:cs="Arial"/>
          <w:b/>
          <w:sz w:val="24"/>
          <w:szCs w:val="24"/>
        </w:rPr>
        <w:t>-14.11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Mchy i porosty wykorzystywane w bioindykacji oraz określanie stopnia zanieczyszczenia powietrza na podstawie skali porostowej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b/>
          <w:sz w:val="24"/>
          <w:szCs w:val="24"/>
        </w:rPr>
        <w:t xml:space="preserve">Ćwiczenie 5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1BC2" w:rsidRPr="00A40447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447">
        <w:rPr>
          <w:rFonts w:ascii="Arial" w:hAnsi="Arial" w:cs="Arial"/>
          <w:b/>
          <w:sz w:val="24"/>
          <w:szCs w:val="24"/>
        </w:rPr>
        <w:t>Test cząstkowy 1 (ćwiczenia 1,3-4)</w:t>
      </w:r>
      <w:r w:rsidR="0096497E">
        <w:rPr>
          <w:rFonts w:ascii="Arial" w:hAnsi="Arial" w:cs="Arial"/>
          <w:b/>
          <w:sz w:val="24"/>
          <w:szCs w:val="24"/>
        </w:rPr>
        <w:t xml:space="preserve"> – 21.11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Analiza chemiczna próbek biologicznych. Mineralizacja próbek na mokro (cz. II)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b/>
          <w:sz w:val="24"/>
          <w:szCs w:val="24"/>
        </w:rPr>
        <w:t xml:space="preserve">Ćwiczenie 6 </w:t>
      </w:r>
      <w:r>
        <w:rPr>
          <w:rFonts w:ascii="Arial" w:hAnsi="Arial" w:cs="Arial"/>
          <w:b/>
          <w:sz w:val="24"/>
          <w:szCs w:val="24"/>
        </w:rPr>
        <w:t xml:space="preserve">  NŁA  </w:t>
      </w:r>
      <w:r w:rsidR="0096497E">
        <w:rPr>
          <w:rFonts w:ascii="Arial" w:hAnsi="Arial" w:cs="Arial"/>
          <w:b/>
          <w:sz w:val="24"/>
          <w:szCs w:val="24"/>
        </w:rPr>
        <w:t>- 28.11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Toksyczność substancji. Testy toksyczności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b/>
          <w:sz w:val="24"/>
          <w:szCs w:val="24"/>
        </w:rPr>
        <w:t xml:space="preserve">Ćwiczenie 7 </w:t>
      </w:r>
      <w:r>
        <w:rPr>
          <w:rFonts w:ascii="Arial" w:hAnsi="Arial" w:cs="Arial"/>
          <w:b/>
          <w:sz w:val="24"/>
          <w:szCs w:val="24"/>
        </w:rPr>
        <w:t xml:space="preserve">  NŁA  </w:t>
      </w:r>
      <w:r w:rsidR="0096497E">
        <w:rPr>
          <w:rFonts w:ascii="Arial" w:hAnsi="Arial" w:cs="Arial"/>
          <w:b/>
          <w:sz w:val="24"/>
          <w:szCs w:val="24"/>
        </w:rPr>
        <w:t>- 5.12</w:t>
      </w:r>
    </w:p>
    <w:p w:rsidR="00901BC2" w:rsidRPr="00E939C0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9C0">
        <w:rPr>
          <w:rFonts w:ascii="Arial" w:hAnsi="Arial" w:cs="Arial"/>
          <w:sz w:val="24"/>
          <w:szCs w:val="24"/>
        </w:rPr>
        <w:t>Prezentacje w PowerPoint tematów z zakresu ochrony środowiska</w:t>
      </w:r>
    </w:p>
    <w:p w:rsidR="00901BC2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b/>
          <w:sz w:val="24"/>
          <w:szCs w:val="24"/>
        </w:rPr>
        <w:t xml:space="preserve">Ćwiczenie 8 </w:t>
      </w:r>
      <w:r>
        <w:rPr>
          <w:rFonts w:ascii="Arial" w:hAnsi="Arial" w:cs="Arial"/>
          <w:b/>
          <w:sz w:val="24"/>
          <w:szCs w:val="24"/>
        </w:rPr>
        <w:t xml:space="preserve">  NŁA  </w:t>
      </w:r>
      <w:r w:rsidR="0096497E">
        <w:rPr>
          <w:rFonts w:ascii="Arial" w:hAnsi="Arial" w:cs="Arial"/>
          <w:b/>
          <w:sz w:val="24"/>
          <w:szCs w:val="24"/>
        </w:rPr>
        <w:t>- 12.12</w:t>
      </w:r>
    </w:p>
    <w:p w:rsidR="00901BC2" w:rsidRPr="00A40447" w:rsidRDefault="00901BC2" w:rsidP="00901B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0447">
        <w:rPr>
          <w:rFonts w:ascii="Arial" w:hAnsi="Arial" w:cs="Arial"/>
          <w:b/>
          <w:sz w:val="24"/>
          <w:szCs w:val="24"/>
        </w:rPr>
        <w:t>Test cząstkowy 2 (ćwiczenia 2,5-7)</w:t>
      </w:r>
    </w:p>
    <w:p w:rsidR="00901BC2" w:rsidRPr="00901BC2" w:rsidRDefault="00901BC2" w:rsidP="00901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próbek środowiskowych- podsumowanie</w:t>
      </w:r>
    </w:p>
    <w:p w:rsidR="00901BC2" w:rsidRDefault="00901BC2" w:rsidP="00901BC2">
      <w:pPr>
        <w:spacing w:after="12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01BC2" w:rsidRPr="00E939C0" w:rsidRDefault="00901BC2" w:rsidP="00901BC2">
      <w:pPr>
        <w:spacing w:after="12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E939C0">
        <w:rPr>
          <w:rFonts w:ascii="Arial" w:hAnsi="Arial" w:cs="Arial"/>
          <w:b/>
          <w:sz w:val="24"/>
          <w:szCs w:val="24"/>
        </w:rPr>
        <w:t>Literatura:</w:t>
      </w:r>
    </w:p>
    <w:p w:rsidR="00901BC2" w:rsidRPr="00E939C0" w:rsidRDefault="00901BC2" w:rsidP="00901BC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939C0">
        <w:rPr>
          <w:rFonts w:ascii="Arial" w:hAnsi="Arial" w:cs="Arial"/>
          <w:sz w:val="20"/>
          <w:szCs w:val="20"/>
        </w:rPr>
        <w:t>Kalimiuk</w:t>
      </w:r>
      <w:proofErr w:type="spellEnd"/>
      <w:r w:rsidRPr="00E939C0">
        <w:rPr>
          <w:rFonts w:ascii="Arial" w:hAnsi="Arial" w:cs="Arial"/>
          <w:sz w:val="20"/>
          <w:szCs w:val="20"/>
        </w:rPr>
        <w:t xml:space="preserve"> E., Łebkowska </w:t>
      </w:r>
      <w:proofErr w:type="spellStart"/>
      <w:r w:rsidRPr="00E939C0">
        <w:rPr>
          <w:rFonts w:ascii="Arial" w:hAnsi="Arial" w:cs="Arial"/>
          <w:sz w:val="20"/>
          <w:szCs w:val="20"/>
        </w:rPr>
        <w:t>M.Biotechnologia</w:t>
      </w:r>
      <w:proofErr w:type="spellEnd"/>
      <w:r w:rsidRPr="00E939C0">
        <w:rPr>
          <w:rFonts w:ascii="Arial" w:hAnsi="Arial" w:cs="Arial"/>
          <w:sz w:val="20"/>
          <w:szCs w:val="20"/>
        </w:rPr>
        <w:t xml:space="preserve"> w ochronie środowiska. Wyd. Nauk. PWN, Warszawa 2008</w:t>
      </w:r>
    </w:p>
    <w:p w:rsidR="00901BC2" w:rsidRPr="00E939C0" w:rsidRDefault="00901BC2" w:rsidP="00901BC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939C0">
        <w:rPr>
          <w:rFonts w:ascii="Arial" w:hAnsi="Arial" w:cs="Arial"/>
          <w:sz w:val="20"/>
          <w:szCs w:val="20"/>
        </w:rPr>
        <w:t>Miksch</w:t>
      </w:r>
      <w:proofErr w:type="spellEnd"/>
      <w:r w:rsidRPr="00E939C0">
        <w:rPr>
          <w:rFonts w:ascii="Arial" w:hAnsi="Arial" w:cs="Arial"/>
          <w:sz w:val="20"/>
          <w:szCs w:val="20"/>
        </w:rPr>
        <w:t xml:space="preserve"> K., Sikora J.  red. Biotechnologia ścieków. Wyd. Nauk. PWN, Warszawa 2010</w:t>
      </w:r>
    </w:p>
    <w:p w:rsidR="00901BC2" w:rsidRPr="00E939C0" w:rsidRDefault="00901BC2" w:rsidP="00901BC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39C0">
        <w:rPr>
          <w:rFonts w:ascii="Arial" w:hAnsi="Arial" w:cs="Arial"/>
          <w:sz w:val="20"/>
          <w:szCs w:val="20"/>
        </w:rPr>
        <w:t>Błaszczyk M.K. Mikroorganizmy w ochronie środowiska. Wyd. Nauk. PWN, Warszawa 2008</w:t>
      </w:r>
    </w:p>
    <w:p w:rsidR="000D33A0" w:rsidRDefault="000D33A0">
      <w:pPr>
        <w:rPr>
          <w:rFonts w:ascii="Arial" w:hAnsi="Arial" w:cs="Arial"/>
          <w:b/>
          <w:bCs/>
          <w:sz w:val="24"/>
          <w:szCs w:val="24"/>
        </w:rPr>
      </w:pPr>
    </w:p>
    <w:p w:rsidR="000D33A0" w:rsidRDefault="000D33A0">
      <w:pPr>
        <w:rPr>
          <w:rFonts w:ascii="Arial" w:hAnsi="Arial" w:cs="Arial"/>
          <w:b/>
          <w:bCs/>
          <w:sz w:val="24"/>
          <w:szCs w:val="24"/>
        </w:rPr>
      </w:pPr>
      <w:r w:rsidRPr="6DD42C7C">
        <w:rPr>
          <w:rFonts w:ascii="Arial" w:hAnsi="Arial" w:cs="Arial"/>
          <w:b/>
          <w:bCs/>
          <w:sz w:val="24"/>
          <w:szCs w:val="24"/>
        </w:rPr>
        <w:t>HARMONOGRAM</w:t>
      </w:r>
      <w:r>
        <w:rPr>
          <w:rFonts w:ascii="Arial" w:hAnsi="Arial" w:cs="Arial"/>
          <w:b/>
          <w:bCs/>
          <w:sz w:val="24"/>
          <w:szCs w:val="24"/>
        </w:rPr>
        <w:t xml:space="preserve">  WYKŁADÓW – prowadzi prof. Elżbieta Kalisińska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>Ochrona środowiska a zasoby biosfery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>Człowiek w biosferze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 w:rsidRPr="00901BC2">
        <w:rPr>
          <w:rFonts w:ascii="Arial" w:hAnsi="Arial" w:cs="Arial"/>
          <w:color w:val="auto"/>
          <w:lang w:val="pl-PL"/>
        </w:rPr>
        <w:t>Zanieczyszczenia środowiskowe i ich rodzaje, w tym antropogeniczne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>Monitoring środowiska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 xml:space="preserve">Rtęć i plastik w środowisku – problem globalny 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 xml:space="preserve">Bioróżnorodność i jej zagrożenia 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>Ścieki i ich oczyszczanie metodą osadu czynnego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 xml:space="preserve">Metody biotechnologiczne w </w:t>
      </w:r>
      <w:proofErr w:type="spellStart"/>
      <w:r w:rsidRPr="00901BC2">
        <w:rPr>
          <w:rFonts w:ascii="Arial" w:hAnsi="Arial" w:cs="Arial"/>
          <w:color w:val="auto"/>
          <w:lang w:val="pl-PL"/>
        </w:rPr>
        <w:t>remediacji</w:t>
      </w:r>
      <w:proofErr w:type="spellEnd"/>
      <w:r w:rsidRPr="00901BC2">
        <w:rPr>
          <w:rFonts w:ascii="Arial" w:hAnsi="Arial" w:cs="Arial"/>
          <w:color w:val="auto"/>
          <w:lang w:val="pl-PL"/>
        </w:rPr>
        <w:t xml:space="preserve"> gleb i wód z produktów ropopochodnych</w:t>
      </w:r>
    </w:p>
    <w:p w:rsidR="000D33A0" w:rsidRPr="00901BC2" w:rsidRDefault="000D33A0" w:rsidP="000D33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1BC2">
        <w:rPr>
          <w:rFonts w:ascii="Arial" w:hAnsi="Arial" w:cs="Arial"/>
          <w:sz w:val="24"/>
          <w:szCs w:val="24"/>
        </w:rPr>
        <w:t>Bioremediacja</w:t>
      </w:r>
      <w:proofErr w:type="spellEnd"/>
      <w:r w:rsidRPr="00901BC2">
        <w:rPr>
          <w:rFonts w:ascii="Arial" w:hAnsi="Arial" w:cs="Arial"/>
          <w:sz w:val="24"/>
          <w:szCs w:val="24"/>
        </w:rPr>
        <w:t xml:space="preserve"> gleb z metali ciężkich, w tym </w:t>
      </w:r>
      <w:proofErr w:type="spellStart"/>
      <w:r w:rsidRPr="00901BC2">
        <w:rPr>
          <w:rFonts w:ascii="Arial" w:hAnsi="Arial" w:cs="Arial"/>
          <w:sz w:val="24"/>
          <w:szCs w:val="24"/>
        </w:rPr>
        <w:t>fitoremediacja</w:t>
      </w:r>
      <w:proofErr w:type="spellEnd"/>
      <w:r w:rsidRPr="00901BC2">
        <w:rPr>
          <w:rFonts w:ascii="Arial" w:hAnsi="Arial" w:cs="Arial"/>
          <w:sz w:val="24"/>
          <w:szCs w:val="24"/>
        </w:rPr>
        <w:t xml:space="preserve"> </w:t>
      </w:r>
    </w:p>
    <w:p w:rsidR="000D33A0" w:rsidRPr="00901BC2" w:rsidRDefault="000D33A0" w:rsidP="000D33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1BC2">
        <w:rPr>
          <w:rFonts w:ascii="Arial" w:hAnsi="Arial" w:cs="Arial"/>
          <w:sz w:val="24"/>
          <w:szCs w:val="24"/>
        </w:rPr>
        <w:t>Biomonitoring</w:t>
      </w:r>
      <w:proofErr w:type="spellEnd"/>
      <w:r w:rsidRPr="00901BC2">
        <w:rPr>
          <w:rFonts w:ascii="Arial" w:hAnsi="Arial" w:cs="Arial"/>
          <w:sz w:val="24"/>
          <w:szCs w:val="24"/>
        </w:rPr>
        <w:t xml:space="preserve"> w Polsce i Europie</w:t>
      </w:r>
    </w:p>
    <w:p w:rsidR="000D33A0" w:rsidRPr="00901BC2" w:rsidRDefault="000D33A0" w:rsidP="000D33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BC2">
        <w:rPr>
          <w:rFonts w:ascii="Arial" w:hAnsi="Arial" w:cs="Arial"/>
          <w:sz w:val="24"/>
          <w:szCs w:val="24"/>
        </w:rPr>
        <w:t xml:space="preserve">Ekotoksykologia a testy toksyczności i biodegradacji w ochronie środowiska 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lastRenderedPageBreak/>
        <w:t>Testy toksyczności i ich przeznaczenie</w:t>
      </w:r>
    </w:p>
    <w:p w:rsidR="000D33A0" w:rsidRPr="00901BC2" w:rsidRDefault="000D33A0" w:rsidP="000D33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BC2">
        <w:rPr>
          <w:rFonts w:ascii="Arial" w:hAnsi="Arial" w:cs="Arial"/>
          <w:sz w:val="24"/>
          <w:szCs w:val="24"/>
        </w:rPr>
        <w:t xml:space="preserve">Paliwa kopalne a kryzys energetyczny XXI wieku </w:t>
      </w:r>
    </w:p>
    <w:p w:rsidR="000D33A0" w:rsidRPr="00901BC2" w:rsidRDefault="000D33A0" w:rsidP="000D33A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BC2">
        <w:rPr>
          <w:rFonts w:ascii="Arial" w:hAnsi="Arial" w:cs="Arial"/>
          <w:sz w:val="24"/>
          <w:szCs w:val="24"/>
        </w:rPr>
        <w:t xml:space="preserve">Czy paliwa pochodzenia roślinnego będą substytutem ropy naftowej? </w:t>
      </w:r>
    </w:p>
    <w:p w:rsidR="000D33A0" w:rsidRPr="00901BC2" w:rsidRDefault="000D33A0" w:rsidP="000D33A0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lang w:val="pl-PL"/>
        </w:rPr>
      </w:pPr>
      <w:r w:rsidRPr="00901BC2">
        <w:rPr>
          <w:rFonts w:ascii="Arial" w:hAnsi="Arial" w:cs="Arial"/>
          <w:color w:val="auto"/>
          <w:lang w:val="pl-PL"/>
        </w:rPr>
        <w:t>Podstawowe krajowe i międzynarodowe akty prawne dotyczące ochrony środowiska oraz przyrody ożywionej</w:t>
      </w:r>
    </w:p>
    <w:p w:rsidR="000D33A0" w:rsidRDefault="000D33A0"/>
    <w:sectPr w:rsidR="000D33A0" w:rsidSect="0045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681C"/>
    <w:multiLevelType w:val="hybridMultilevel"/>
    <w:tmpl w:val="5576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7AB"/>
    <w:multiLevelType w:val="hybridMultilevel"/>
    <w:tmpl w:val="AABA2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A0"/>
    <w:rsid w:val="000D33A0"/>
    <w:rsid w:val="00180FC7"/>
    <w:rsid w:val="002B448D"/>
    <w:rsid w:val="00433FCE"/>
    <w:rsid w:val="00450F9A"/>
    <w:rsid w:val="00471E9E"/>
    <w:rsid w:val="005B7178"/>
    <w:rsid w:val="005B785B"/>
    <w:rsid w:val="00901BC2"/>
    <w:rsid w:val="009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0180-DD66-4EC8-9F0B-075589D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A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D33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D33A0"/>
    <w:pPr>
      <w:spacing w:after="0" w:line="240" w:lineRule="auto"/>
      <w:ind w:left="720"/>
      <w:contextualSpacing/>
    </w:pPr>
    <w:rPr>
      <w:rFonts w:ascii="Times Roman" w:eastAsiaTheme="minorEastAsia" w:hAnsi="Times Roman" w:cs="Times Roman"/>
      <w:color w:val="000000"/>
      <w:sz w:val="24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Kalisińska</dc:creator>
  <cp:keywords/>
  <dc:description/>
  <cp:lastModifiedBy>Joanna Kotula</cp:lastModifiedBy>
  <cp:revision>2</cp:revision>
  <dcterms:created xsi:type="dcterms:W3CDTF">2023-09-22T08:04:00Z</dcterms:created>
  <dcterms:modified xsi:type="dcterms:W3CDTF">2023-09-22T08:04:00Z</dcterms:modified>
</cp:coreProperties>
</file>